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DD6EE" w:themeColor="accent5" w:themeTint="66"/>
  <w:body>
    <w:p w14:paraId="67DD9C5B" w14:textId="05C07DF7" w:rsidR="00ED2BE7" w:rsidRPr="00ED2BE7" w:rsidRDefault="005A3E41" w:rsidP="00ED2BE7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5AE8623" wp14:editId="468192F0">
            <wp:simplePos x="0" y="0"/>
            <wp:positionH relativeFrom="margin">
              <wp:posOffset>3816350</wp:posOffset>
            </wp:positionH>
            <wp:positionV relativeFrom="paragraph">
              <wp:posOffset>0</wp:posOffset>
            </wp:positionV>
            <wp:extent cx="1141095" cy="1074420"/>
            <wp:effectExtent l="0" t="0" r="1905" b="0"/>
            <wp:wrapTight wrapText="bothSides">
              <wp:wrapPolygon edited="0">
                <wp:start x="0" y="0"/>
                <wp:lineTo x="0" y="21064"/>
                <wp:lineTo x="21275" y="21064"/>
                <wp:lineTo x="21275" y="0"/>
                <wp:lineTo x="0" y="0"/>
              </wp:wrapPolygon>
            </wp:wrapTight>
            <wp:docPr id="36538263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074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092">
        <w:rPr>
          <w:b/>
          <w:sz w:val="36"/>
          <w:szCs w:val="36"/>
        </w:rPr>
        <w:t>2</w:t>
      </w:r>
      <w:r w:rsidR="0003778B">
        <w:rPr>
          <w:b/>
          <w:sz w:val="36"/>
          <w:szCs w:val="36"/>
        </w:rPr>
        <w:t>5</w:t>
      </w:r>
      <w:r w:rsidR="00ED2BE7" w:rsidRPr="00ED2BE7">
        <w:rPr>
          <w:b/>
          <w:sz w:val="36"/>
          <w:szCs w:val="36"/>
        </w:rPr>
        <w:t xml:space="preserve">. TÝDEN </w:t>
      </w:r>
    </w:p>
    <w:p w14:paraId="2846482C" w14:textId="632B782C" w:rsidR="00B60934" w:rsidRPr="00B60934" w:rsidRDefault="005D22DC" w:rsidP="00ED2BE7">
      <w:r>
        <w:rPr>
          <w:b/>
          <w:sz w:val="36"/>
          <w:szCs w:val="36"/>
        </w:rPr>
        <w:t>1</w:t>
      </w:r>
      <w:r w:rsidR="0003778B">
        <w:rPr>
          <w:b/>
          <w:sz w:val="36"/>
          <w:szCs w:val="36"/>
        </w:rPr>
        <w:t>7</w:t>
      </w:r>
      <w:r w:rsidR="00ED2BE7" w:rsidRPr="00ED2BE7">
        <w:rPr>
          <w:b/>
          <w:sz w:val="36"/>
          <w:szCs w:val="36"/>
        </w:rPr>
        <w:t xml:space="preserve">.- </w:t>
      </w:r>
      <w:r w:rsidR="0003778B">
        <w:rPr>
          <w:b/>
          <w:sz w:val="36"/>
          <w:szCs w:val="36"/>
        </w:rPr>
        <w:t>21</w:t>
      </w:r>
      <w:r w:rsidR="00ED2BE7" w:rsidRPr="00ED2BE7">
        <w:rPr>
          <w:b/>
          <w:sz w:val="36"/>
          <w:szCs w:val="36"/>
        </w:rPr>
        <w:t>.</w:t>
      </w:r>
      <w:r w:rsidR="005A3E41">
        <w:rPr>
          <w:b/>
          <w:sz w:val="36"/>
          <w:szCs w:val="36"/>
        </w:rPr>
        <w:t>2</w:t>
      </w:r>
      <w:r w:rsidR="00ED2BE7" w:rsidRPr="00ED2BE7">
        <w:rPr>
          <w:b/>
          <w:sz w:val="36"/>
          <w:szCs w:val="36"/>
        </w:rPr>
        <w:t>.202</w:t>
      </w:r>
      <w:r w:rsidR="00607F1E">
        <w:rPr>
          <w:b/>
          <w:sz w:val="36"/>
          <w:szCs w:val="36"/>
        </w:rPr>
        <w:t>5</w:t>
      </w:r>
    </w:p>
    <w:p w14:paraId="2F3DA27A" w14:textId="398E5D4E" w:rsidR="00ED2BE7" w:rsidRDefault="00ED2BE7" w:rsidP="00ED2BE7">
      <w:pPr>
        <w:rPr>
          <w:b/>
          <w:sz w:val="36"/>
          <w:szCs w:val="36"/>
        </w:rPr>
      </w:pPr>
      <w:r w:rsidRPr="00ED2BE7">
        <w:rPr>
          <w:b/>
          <w:sz w:val="36"/>
          <w:szCs w:val="36"/>
        </w:rPr>
        <w:t>PLÁN VÝUKY 4.B</w:t>
      </w:r>
    </w:p>
    <w:p w14:paraId="718E0C24" w14:textId="025F5238" w:rsidR="00ED2BE7" w:rsidRPr="00ED2BE7" w:rsidRDefault="00ED2BE7" w:rsidP="00ED2BE7">
      <w:pPr>
        <w:rPr>
          <w:bCs/>
          <w:sz w:val="28"/>
          <w:szCs w:val="28"/>
        </w:rPr>
      </w:pPr>
      <w:r w:rsidRPr="00F315CB">
        <w:rPr>
          <w:b/>
          <w:sz w:val="28"/>
          <w:szCs w:val="28"/>
          <w:highlight w:val="cyan"/>
          <w:u w:val="single"/>
        </w:rPr>
        <w:t>UČIVO na tento týden:</w:t>
      </w:r>
    </w:p>
    <w:p w14:paraId="1D248EAB" w14:textId="77777777" w:rsidR="00AA6670" w:rsidRDefault="00ED2BE7" w:rsidP="00ED2BE7">
      <w:pPr>
        <w:rPr>
          <w:b/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ČJ: </w:t>
      </w:r>
    </w:p>
    <w:p w14:paraId="4F04267F" w14:textId="1733DB29" w:rsidR="00AA6670" w:rsidRDefault="00607F1E" w:rsidP="00ED2BE7">
      <w:pPr>
        <w:rPr>
          <w:bCs/>
          <w:i/>
          <w:iCs/>
          <w:sz w:val="28"/>
          <w:szCs w:val="28"/>
        </w:rPr>
      </w:pPr>
      <w:r w:rsidRPr="00AA6670">
        <w:rPr>
          <w:bCs/>
          <w:sz w:val="28"/>
          <w:szCs w:val="28"/>
        </w:rPr>
        <w:t xml:space="preserve">Skloňování podstatných </w:t>
      </w:r>
      <w:r w:rsidR="004A35C6" w:rsidRPr="00AA6670">
        <w:rPr>
          <w:bCs/>
          <w:sz w:val="28"/>
          <w:szCs w:val="28"/>
        </w:rPr>
        <w:t>jmen –</w:t>
      </w:r>
      <w:r w:rsidR="00A163EB" w:rsidRPr="00AA6670">
        <w:rPr>
          <w:bCs/>
          <w:sz w:val="28"/>
          <w:szCs w:val="28"/>
        </w:rPr>
        <w:t xml:space="preserve"> </w:t>
      </w:r>
      <w:r w:rsidR="00AA6670" w:rsidRPr="00AA6670">
        <w:rPr>
          <w:bCs/>
          <w:sz w:val="28"/>
          <w:szCs w:val="28"/>
        </w:rPr>
        <w:t>středního a ženského</w:t>
      </w:r>
      <w:r w:rsidR="00A163EB" w:rsidRPr="00AA6670">
        <w:rPr>
          <w:bCs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4A35C6" w:rsidRPr="00AA6670">
        <w:rPr>
          <w:bCs/>
          <w:sz w:val="28"/>
          <w:szCs w:val="28"/>
        </w:rPr>
        <w:t xml:space="preserve"> </w:t>
      </w:r>
      <w:r w:rsidR="00A163EB">
        <w:rPr>
          <w:bCs/>
          <w:i/>
          <w:iCs/>
          <w:sz w:val="28"/>
          <w:szCs w:val="28"/>
        </w:rPr>
        <w:t xml:space="preserve">zdůvodňování koncovek </w:t>
      </w:r>
      <w:r w:rsidR="00AA6670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</w:t>
      </w:r>
      <w:r w:rsidR="00AA6670">
        <w:rPr>
          <w:b/>
          <w:sz w:val="28"/>
          <w:szCs w:val="28"/>
        </w:rPr>
        <w:t>NOVĚ-vzory rodu mužského – PÁN</w:t>
      </w:r>
      <w:r w:rsidR="00AA6670">
        <w:rPr>
          <w:b/>
          <w:i/>
          <w:iCs/>
          <w:sz w:val="28"/>
          <w:szCs w:val="28"/>
        </w:rPr>
        <w:t xml:space="preserve">           </w:t>
      </w:r>
      <w:r w:rsidR="00AA6670" w:rsidRPr="00AA6670">
        <w:rPr>
          <w:bCs/>
          <w:i/>
          <w:iCs/>
          <w:sz w:val="28"/>
          <w:szCs w:val="28"/>
        </w:rPr>
        <w:t>uč.do str.75</w:t>
      </w:r>
      <w:r w:rsidR="00AA6670">
        <w:rPr>
          <w:b/>
          <w:i/>
          <w:iCs/>
          <w:sz w:val="28"/>
          <w:szCs w:val="28"/>
        </w:rPr>
        <w:t xml:space="preserve">                                           </w:t>
      </w:r>
      <w:r w:rsidR="00AA6670" w:rsidRPr="000419EB">
        <w:rPr>
          <w:bCs/>
          <w:i/>
          <w:iCs/>
          <w:sz w:val="28"/>
          <w:szCs w:val="28"/>
        </w:rPr>
        <w:t xml:space="preserve">  </w:t>
      </w:r>
    </w:p>
    <w:p w14:paraId="04DBEE11" w14:textId="7BC58367" w:rsidR="00607F1E" w:rsidRPr="00A163EB" w:rsidRDefault="00ED728C" w:rsidP="00ED2BE7">
      <w:pPr>
        <w:rPr>
          <w:b/>
          <w:sz w:val="28"/>
          <w:szCs w:val="28"/>
        </w:rPr>
      </w:pPr>
      <w:r w:rsidRPr="00ED728C">
        <w:rPr>
          <w:b/>
          <w:i/>
          <w:iCs/>
          <w:sz w:val="28"/>
          <w:szCs w:val="28"/>
          <w:highlight w:val="yellow"/>
        </w:rPr>
        <w:t>Děti musí znát zpaměti správné skloňování vzorů – bez toho nedají  jiným slovům správnou koncovku.</w:t>
      </w:r>
    </w:p>
    <w:p w14:paraId="4181602D" w14:textId="48E2CDC4" w:rsidR="00AA6670" w:rsidRDefault="00ED2BE7" w:rsidP="00ED2BE7">
      <w:pPr>
        <w:rPr>
          <w:bCs/>
          <w:i/>
          <w:iCs/>
          <w:sz w:val="28"/>
          <w:szCs w:val="28"/>
        </w:rPr>
      </w:pPr>
      <w:r w:rsidRPr="00ED2BE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F315CB">
        <w:rPr>
          <w:bCs/>
          <w:i/>
          <w:iCs/>
          <w:sz w:val="28"/>
          <w:szCs w:val="28"/>
        </w:rPr>
        <w:t xml:space="preserve">                      </w:t>
      </w:r>
      <w:r w:rsidRPr="00ED2BE7">
        <w:rPr>
          <w:bCs/>
          <w:i/>
          <w:iCs/>
          <w:sz w:val="28"/>
          <w:szCs w:val="28"/>
        </w:rPr>
        <w:t xml:space="preserve">  </w:t>
      </w:r>
      <w:r w:rsidRPr="00F315CB">
        <w:rPr>
          <w:b/>
          <w:sz w:val="28"/>
          <w:szCs w:val="28"/>
          <w:highlight w:val="green"/>
        </w:rPr>
        <w:t>MAT</w:t>
      </w:r>
      <w:r w:rsidR="00D62845" w:rsidRPr="00F315CB">
        <w:rPr>
          <w:b/>
          <w:sz w:val="28"/>
          <w:szCs w:val="28"/>
          <w:highlight w:val="green"/>
        </w:rPr>
        <w:t xml:space="preserve"> </w:t>
      </w:r>
      <w:r w:rsidR="00BC2217">
        <w:rPr>
          <w:b/>
          <w:sz w:val="28"/>
          <w:szCs w:val="28"/>
        </w:rPr>
        <w:t xml:space="preserve">     </w:t>
      </w:r>
      <w:r w:rsidR="00AA6670">
        <w:rPr>
          <w:b/>
          <w:sz w:val="28"/>
          <w:szCs w:val="28"/>
        </w:rPr>
        <w:t>PROCVIČOVÁNÍ</w:t>
      </w:r>
      <w:r w:rsidR="005A3E41">
        <w:rPr>
          <w:bCs/>
          <w:i/>
          <w:iCs/>
          <w:sz w:val="28"/>
          <w:szCs w:val="28"/>
        </w:rPr>
        <w:t>-</w:t>
      </w:r>
      <w:r w:rsidR="00BC2217">
        <w:rPr>
          <w:bCs/>
          <w:i/>
          <w:iCs/>
          <w:sz w:val="28"/>
          <w:szCs w:val="28"/>
        </w:rPr>
        <w:t xml:space="preserve">rovnice, </w:t>
      </w:r>
      <w:r w:rsidR="00AA6670">
        <w:rPr>
          <w:bCs/>
          <w:i/>
          <w:iCs/>
          <w:sz w:val="28"/>
          <w:szCs w:val="28"/>
        </w:rPr>
        <w:t>písemné násobení dvojciferným číslem, jízdní řád-práce s tabulkou, závislosti a vztahy mezi čísly</w:t>
      </w:r>
    </w:p>
    <w:p w14:paraId="3349BA89" w14:textId="1D1980E9" w:rsidR="00F315CB" w:rsidRDefault="00B869A4" w:rsidP="00ED2BE7">
      <w:pPr>
        <w:rPr>
          <w:bCs/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GEO – </w:t>
      </w:r>
      <w:r w:rsidR="00ED728C">
        <w:rPr>
          <w:bCs/>
          <w:i/>
          <w:iCs/>
          <w:sz w:val="28"/>
          <w:szCs w:val="28"/>
        </w:rPr>
        <w:t xml:space="preserve">rýsování trojúhelníku pomocí </w:t>
      </w:r>
      <w:r w:rsidR="00BC2217">
        <w:rPr>
          <w:bCs/>
          <w:i/>
          <w:iCs/>
          <w:sz w:val="28"/>
          <w:szCs w:val="28"/>
        </w:rPr>
        <w:t>kružítka, trojúhelníková</w:t>
      </w:r>
      <w:r w:rsidR="005A3E41">
        <w:rPr>
          <w:bCs/>
          <w:i/>
          <w:iCs/>
          <w:sz w:val="28"/>
          <w:szCs w:val="28"/>
        </w:rPr>
        <w:t xml:space="preserve"> nerovnost, pravoúhlý trojúhelník</w:t>
      </w:r>
      <w:r w:rsidR="00AA6670">
        <w:rPr>
          <w:bCs/>
          <w:i/>
          <w:iCs/>
          <w:sz w:val="28"/>
          <w:szCs w:val="28"/>
        </w:rPr>
        <w:t>, osa a střed úsečky</w:t>
      </w:r>
    </w:p>
    <w:p w14:paraId="3C511AAA" w14:textId="44A3BC3E" w:rsidR="00AA6670" w:rsidRPr="00B869A4" w:rsidRDefault="00AA6670" w:rsidP="00ED2BE7">
      <w:pPr>
        <w:rPr>
          <w:b/>
          <w:sz w:val="28"/>
          <w:szCs w:val="28"/>
        </w:rPr>
      </w:pPr>
      <w:r>
        <w:rPr>
          <w:bCs/>
          <w:i/>
          <w:iCs/>
          <w:sz w:val="28"/>
          <w:szCs w:val="28"/>
        </w:rPr>
        <w:t>Do str.42</w:t>
      </w:r>
    </w:p>
    <w:p w14:paraId="7F37683D" w14:textId="47340FAA" w:rsidR="00ED2BE7" w:rsidRPr="00F315CB" w:rsidRDefault="00F315CB" w:rsidP="00ED2BE7">
      <w:pPr>
        <w:rPr>
          <w:bCs/>
          <w:i/>
          <w:iCs/>
          <w:sz w:val="28"/>
          <w:szCs w:val="28"/>
        </w:rPr>
      </w:pPr>
      <w:r w:rsidRPr="00EE3E17">
        <w:rPr>
          <w:bCs/>
          <w:i/>
          <w:iCs/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6586ECE1" w14:textId="1FB9A9E1" w:rsidR="00475AA1" w:rsidRDefault="00BC2217" w:rsidP="00475AA1">
      <w:pPr>
        <w:rPr>
          <w:bCs/>
          <w:i/>
          <w:iCs/>
          <w:sz w:val="28"/>
          <w:szCs w:val="28"/>
        </w:rPr>
      </w:pPr>
      <w:r w:rsidRPr="00BA4C83">
        <w:rPr>
          <w:b/>
          <w:sz w:val="28"/>
          <w:szCs w:val="28"/>
          <w:highlight w:val="magenta"/>
        </w:rPr>
        <w:t xml:space="preserve">PŘ </w:t>
      </w:r>
      <w:r>
        <w:rPr>
          <w:b/>
          <w:sz w:val="28"/>
          <w:szCs w:val="28"/>
        </w:rPr>
        <w:t xml:space="preserve">           PŘÍRODA</w:t>
      </w:r>
      <w:r w:rsidR="00BA4C83" w:rsidRPr="00BC2217">
        <w:rPr>
          <w:b/>
          <w:sz w:val="28"/>
          <w:szCs w:val="28"/>
        </w:rPr>
        <w:t xml:space="preserve"> </w:t>
      </w:r>
      <w:r w:rsidRPr="00BC2217">
        <w:rPr>
          <w:b/>
          <w:sz w:val="28"/>
          <w:szCs w:val="28"/>
        </w:rPr>
        <w:t xml:space="preserve">NEŽIVÁ: </w:t>
      </w:r>
      <w:r>
        <w:rPr>
          <w:b/>
          <w:sz w:val="28"/>
          <w:szCs w:val="28"/>
        </w:rPr>
        <w:t xml:space="preserve"> </w:t>
      </w:r>
      <w:r w:rsidR="00655BD3">
        <w:rPr>
          <w:b/>
          <w:sz w:val="28"/>
          <w:szCs w:val="28"/>
        </w:rPr>
        <w:t xml:space="preserve">                                                                                                                    </w:t>
      </w:r>
      <w:r w:rsidR="00D912EE" w:rsidRPr="00EE6CB9">
        <w:rPr>
          <w:b/>
          <w:sz w:val="28"/>
          <w:szCs w:val="28"/>
        </w:rPr>
        <w:t>Nerosty a horniny:</w:t>
      </w:r>
      <w:r w:rsidR="00D912EE" w:rsidRPr="00EE6CB9">
        <w:rPr>
          <w:b/>
          <w:sz w:val="28"/>
          <w:szCs w:val="28"/>
        </w:rPr>
        <w:t xml:space="preserve"> vznik, </w:t>
      </w:r>
      <w:r w:rsidR="00D912EE" w:rsidRPr="00EE6CB9">
        <w:rPr>
          <w:b/>
          <w:sz w:val="28"/>
          <w:szCs w:val="28"/>
        </w:rPr>
        <w:t>hospodářsky významné</w:t>
      </w:r>
      <w:r w:rsidR="00D912EE" w:rsidRPr="00774FEB">
        <w:rPr>
          <w:b/>
          <w:sz w:val="24"/>
          <w:szCs w:val="24"/>
        </w:rPr>
        <w:t xml:space="preserve"> </w:t>
      </w:r>
      <w:r w:rsidR="00EE6CB9">
        <w:rPr>
          <w:bCs/>
          <w:i/>
          <w:iCs/>
          <w:sz w:val="28"/>
          <w:szCs w:val="28"/>
        </w:rPr>
        <w:t xml:space="preserve">  uč. </w:t>
      </w:r>
      <w:r w:rsidR="005D22DC" w:rsidRPr="005D22DC">
        <w:rPr>
          <w:bCs/>
          <w:i/>
          <w:iCs/>
          <w:sz w:val="28"/>
          <w:szCs w:val="28"/>
        </w:rPr>
        <w:t>str.3</w:t>
      </w:r>
      <w:r w:rsidR="00D912EE">
        <w:rPr>
          <w:bCs/>
          <w:i/>
          <w:iCs/>
          <w:sz w:val="28"/>
          <w:szCs w:val="28"/>
        </w:rPr>
        <w:t>2</w:t>
      </w:r>
      <w:r w:rsidR="005D22DC" w:rsidRPr="005D22DC">
        <w:rPr>
          <w:bCs/>
          <w:i/>
          <w:iCs/>
          <w:sz w:val="28"/>
          <w:szCs w:val="28"/>
        </w:rPr>
        <w:t>-33</w:t>
      </w:r>
    </w:p>
    <w:p w14:paraId="35ECF23D" w14:textId="29AE7C1E" w:rsidR="00D912EE" w:rsidRPr="00D912EE" w:rsidRDefault="00D912EE" w:rsidP="00475AA1">
      <w:pPr>
        <w:rPr>
          <w:b/>
          <w:sz w:val="24"/>
          <w:szCs w:val="24"/>
        </w:rPr>
      </w:pPr>
      <w:r>
        <w:rPr>
          <w:bCs/>
          <w:i/>
          <w:iCs/>
          <w:sz w:val="28"/>
          <w:szCs w:val="28"/>
        </w:rPr>
        <w:t>Budeme třídit a rozlišovat  vzor</w:t>
      </w:r>
      <w:r w:rsidR="00EE6CB9">
        <w:rPr>
          <w:bCs/>
          <w:i/>
          <w:iCs/>
          <w:sz w:val="28"/>
          <w:szCs w:val="28"/>
        </w:rPr>
        <w:t>ky minerálů a hornin</w:t>
      </w:r>
      <w:r>
        <w:rPr>
          <w:bCs/>
          <w:i/>
          <w:iCs/>
          <w:sz w:val="28"/>
          <w:szCs w:val="28"/>
        </w:rPr>
        <w:t xml:space="preserve"> </w:t>
      </w:r>
      <w:r w:rsidRPr="00D912E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  <w:i/>
          <w:i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Cs/>
          <w:i/>
          <w:iCs/>
          <w:sz w:val="28"/>
          <w:szCs w:val="28"/>
        </w:rPr>
        <w:t>.</w:t>
      </w:r>
    </w:p>
    <w:p w14:paraId="72017FF5" w14:textId="043A57C6" w:rsidR="00BA4C83" w:rsidRPr="00F315CB" w:rsidRDefault="00BA4C83" w:rsidP="00ED2BE7">
      <w:pPr>
        <w:rPr>
          <w:b/>
          <w:sz w:val="28"/>
          <w:szCs w:val="28"/>
        </w:rPr>
      </w:pPr>
    </w:p>
    <w:p w14:paraId="4934A5FA" w14:textId="210D3744" w:rsidR="00A163EB" w:rsidRPr="00A163EB" w:rsidRDefault="00ED2BE7" w:rsidP="00ED2BE7">
      <w:pPr>
        <w:rPr>
          <w:sz w:val="28"/>
          <w:szCs w:val="28"/>
        </w:rPr>
      </w:pPr>
      <w:r w:rsidRPr="00F315CB">
        <w:rPr>
          <w:b/>
          <w:sz w:val="28"/>
          <w:szCs w:val="28"/>
          <w:highlight w:val="green"/>
        </w:rPr>
        <w:t xml:space="preserve">VL </w:t>
      </w:r>
      <w:r w:rsidR="00BC2217">
        <w:rPr>
          <w:b/>
          <w:sz w:val="28"/>
          <w:szCs w:val="28"/>
        </w:rPr>
        <w:t xml:space="preserve">               </w:t>
      </w:r>
      <w:r w:rsidR="00D912EE">
        <w:rPr>
          <w:b/>
          <w:sz w:val="28"/>
          <w:szCs w:val="28"/>
        </w:rPr>
        <w:t>JIŽNÍ</w:t>
      </w:r>
      <w:r w:rsidR="00BC2217">
        <w:rPr>
          <w:b/>
          <w:sz w:val="28"/>
          <w:szCs w:val="28"/>
        </w:rPr>
        <w:t xml:space="preserve"> ČECHY</w:t>
      </w:r>
      <w:r w:rsidR="002F7D69">
        <w:rPr>
          <w:b/>
          <w:sz w:val="28"/>
          <w:szCs w:val="28"/>
        </w:rPr>
        <w:t xml:space="preserve">    </w:t>
      </w:r>
      <w:r w:rsidR="00D912EE">
        <w:rPr>
          <w:b/>
          <w:sz w:val="28"/>
          <w:szCs w:val="28"/>
        </w:rPr>
        <w:t>a  ČESKOMORAVSKÁ</w:t>
      </w:r>
      <w:r w:rsidR="002F7D69">
        <w:rPr>
          <w:b/>
          <w:sz w:val="28"/>
          <w:szCs w:val="28"/>
        </w:rPr>
        <w:t xml:space="preserve">  </w:t>
      </w:r>
      <w:r w:rsidR="00D912EE">
        <w:rPr>
          <w:b/>
          <w:sz w:val="28"/>
          <w:szCs w:val="28"/>
        </w:rPr>
        <w:t>VRCHOVINA</w:t>
      </w:r>
      <w:r w:rsidR="002F7D69">
        <w:rPr>
          <w:b/>
          <w:sz w:val="28"/>
          <w:szCs w:val="28"/>
        </w:rPr>
        <w:t xml:space="preserve"> </w:t>
      </w:r>
      <w:r w:rsidR="00EE6CB9">
        <w:rPr>
          <w:b/>
          <w:sz w:val="28"/>
          <w:szCs w:val="28"/>
        </w:rPr>
        <w:t xml:space="preserve"> </w:t>
      </w:r>
      <w:r w:rsidR="00EE6CB9" w:rsidRPr="00EE6CB9">
        <w:rPr>
          <w:bCs/>
          <w:i/>
          <w:iCs/>
          <w:sz w:val="28"/>
          <w:szCs w:val="28"/>
        </w:rPr>
        <w:t>uč.do str.35</w:t>
      </w:r>
      <w:r w:rsidR="002F7D69" w:rsidRPr="00EE6CB9">
        <w:rPr>
          <w:bCs/>
          <w:i/>
          <w:iCs/>
          <w:sz w:val="28"/>
          <w:szCs w:val="28"/>
        </w:rPr>
        <w:t xml:space="preserve">                                                              </w:t>
      </w:r>
      <w:r w:rsidR="005A3E41">
        <w:rPr>
          <w:b/>
          <w:sz w:val="28"/>
          <w:szCs w:val="28"/>
        </w:rPr>
        <w:t>hodno</w:t>
      </w:r>
      <w:r w:rsidR="00BC2217">
        <w:rPr>
          <w:b/>
          <w:sz w:val="28"/>
          <w:szCs w:val="28"/>
        </w:rPr>
        <w:t>cení zaměřené na</w:t>
      </w:r>
      <w:r w:rsidR="005A3E41">
        <w:rPr>
          <w:b/>
          <w:sz w:val="28"/>
          <w:szCs w:val="28"/>
        </w:rPr>
        <w:t xml:space="preserve"> vyhledávání informací v mapách </w:t>
      </w:r>
    </w:p>
    <w:p w14:paraId="35F67665" w14:textId="77777777" w:rsidR="008628EC" w:rsidRPr="00ED2BE7" w:rsidRDefault="008628EC" w:rsidP="00ED2BE7"/>
    <w:sectPr w:rsidR="008628EC" w:rsidRPr="00ED2BE7" w:rsidSect="00ED2BE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C2FBC" w14:textId="77777777" w:rsidR="00A62071" w:rsidRDefault="00A62071" w:rsidP="00ED2BE7">
      <w:pPr>
        <w:spacing w:after="0" w:line="240" w:lineRule="auto"/>
      </w:pPr>
      <w:r>
        <w:separator/>
      </w:r>
    </w:p>
  </w:endnote>
  <w:endnote w:type="continuationSeparator" w:id="0">
    <w:p w14:paraId="22912FCB" w14:textId="77777777" w:rsidR="00A62071" w:rsidRDefault="00A62071" w:rsidP="00ED2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3338B" w14:textId="77777777" w:rsidR="00A62071" w:rsidRDefault="00A62071" w:rsidP="00ED2BE7">
      <w:pPr>
        <w:spacing w:after="0" w:line="240" w:lineRule="auto"/>
      </w:pPr>
      <w:r>
        <w:separator/>
      </w:r>
    </w:p>
  </w:footnote>
  <w:footnote w:type="continuationSeparator" w:id="0">
    <w:p w14:paraId="6C8EB8B3" w14:textId="77777777" w:rsidR="00A62071" w:rsidRDefault="00A62071" w:rsidP="00ED2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E7"/>
    <w:rsid w:val="000144A7"/>
    <w:rsid w:val="0003778B"/>
    <w:rsid w:val="000419EB"/>
    <w:rsid w:val="00054643"/>
    <w:rsid w:val="00115835"/>
    <w:rsid w:val="0011603A"/>
    <w:rsid w:val="00125784"/>
    <w:rsid w:val="002F6319"/>
    <w:rsid w:val="002F7D69"/>
    <w:rsid w:val="00331574"/>
    <w:rsid w:val="003617A1"/>
    <w:rsid w:val="0037625E"/>
    <w:rsid w:val="003C6A1D"/>
    <w:rsid w:val="00475AA1"/>
    <w:rsid w:val="004A35C6"/>
    <w:rsid w:val="00541A39"/>
    <w:rsid w:val="00550494"/>
    <w:rsid w:val="0055138E"/>
    <w:rsid w:val="005617A2"/>
    <w:rsid w:val="005A3E41"/>
    <w:rsid w:val="005D22DC"/>
    <w:rsid w:val="005E4D1D"/>
    <w:rsid w:val="005E7FA8"/>
    <w:rsid w:val="005F0271"/>
    <w:rsid w:val="00604FC3"/>
    <w:rsid w:val="00607F1E"/>
    <w:rsid w:val="00645C99"/>
    <w:rsid w:val="00655BD3"/>
    <w:rsid w:val="00671222"/>
    <w:rsid w:val="00686424"/>
    <w:rsid w:val="006C4F51"/>
    <w:rsid w:val="0071671D"/>
    <w:rsid w:val="00734F8A"/>
    <w:rsid w:val="007853DF"/>
    <w:rsid w:val="007B7092"/>
    <w:rsid w:val="007F4191"/>
    <w:rsid w:val="008628EC"/>
    <w:rsid w:val="008B6046"/>
    <w:rsid w:val="008F288F"/>
    <w:rsid w:val="00926B91"/>
    <w:rsid w:val="00934735"/>
    <w:rsid w:val="00991AB3"/>
    <w:rsid w:val="009953F8"/>
    <w:rsid w:val="00A163EB"/>
    <w:rsid w:val="00A34DBA"/>
    <w:rsid w:val="00A62071"/>
    <w:rsid w:val="00A9539D"/>
    <w:rsid w:val="00AA6670"/>
    <w:rsid w:val="00B60934"/>
    <w:rsid w:val="00B869A4"/>
    <w:rsid w:val="00BA443A"/>
    <w:rsid w:val="00BA4C83"/>
    <w:rsid w:val="00BC2217"/>
    <w:rsid w:val="00C51512"/>
    <w:rsid w:val="00D62845"/>
    <w:rsid w:val="00D912EE"/>
    <w:rsid w:val="00DB1A61"/>
    <w:rsid w:val="00E936A9"/>
    <w:rsid w:val="00EB3506"/>
    <w:rsid w:val="00EB5166"/>
    <w:rsid w:val="00ED2BE7"/>
    <w:rsid w:val="00ED4920"/>
    <w:rsid w:val="00ED728C"/>
    <w:rsid w:val="00EE0593"/>
    <w:rsid w:val="00EE3E17"/>
    <w:rsid w:val="00EE6CB9"/>
    <w:rsid w:val="00F05A29"/>
    <w:rsid w:val="00F17AC3"/>
    <w:rsid w:val="00F315CB"/>
    <w:rsid w:val="00F8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8632"/>
  <w15:chartTrackingRefBased/>
  <w15:docId w15:val="{76A1DB7A-4ECE-49A2-B30E-2B0C9466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2BE7"/>
  </w:style>
  <w:style w:type="paragraph" w:styleId="Zpat">
    <w:name w:val="footer"/>
    <w:basedOn w:val="Normln"/>
    <w:link w:val="ZpatChar"/>
    <w:uiPriority w:val="99"/>
    <w:unhideWhenUsed/>
    <w:rsid w:val="00ED2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2BE7"/>
  </w:style>
  <w:style w:type="paragraph" w:styleId="Normlnweb">
    <w:name w:val="Normal (Web)"/>
    <w:basedOn w:val="Normln"/>
    <w:uiPriority w:val="99"/>
    <w:semiHidden/>
    <w:unhideWhenUsed/>
    <w:rsid w:val="00475A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6" ma:contentTypeDescription="Vytvoří nový dokument" ma:contentTypeScope="" ma:versionID="c4b99d7462055a72c1c9f35d2375b60d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d78c0a92d9f42f99156504fd40c631df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9FF9DA-DD71-443B-A0B7-64A44462B459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customXml/itemProps2.xml><?xml version="1.0" encoding="utf-8"?>
<ds:datastoreItem xmlns:ds="http://schemas.openxmlformats.org/officeDocument/2006/customXml" ds:itemID="{55B373B6-703C-4238-8222-B12D3002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969A7B-3226-4BC8-9473-52EE03FBB8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227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18</cp:revision>
  <dcterms:created xsi:type="dcterms:W3CDTF">2025-01-20T12:55:00Z</dcterms:created>
  <dcterms:modified xsi:type="dcterms:W3CDTF">2025-02-12T14:24:00Z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